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1607"/>
        <w:gridCol w:w="1466"/>
        <w:gridCol w:w="640"/>
        <w:gridCol w:w="640"/>
        <w:gridCol w:w="640"/>
        <w:gridCol w:w="641"/>
        <w:gridCol w:w="641"/>
        <w:gridCol w:w="641"/>
        <w:gridCol w:w="541"/>
        <w:gridCol w:w="641"/>
        <w:gridCol w:w="641"/>
        <w:gridCol w:w="641"/>
        <w:gridCol w:w="641"/>
        <w:gridCol w:w="687"/>
        <w:gridCol w:w="687"/>
        <w:gridCol w:w="687"/>
        <w:gridCol w:w="649"/>
        <w:gridCol w:w="647"/>
        <w:gridCol w:w="646"/>
      </w:tblGrid>
      <w:tr w:rsidR="009A695F" w:rsidRPr="003433EF" w:rsidTr="00CF7E17">
        <w:trPr>
          <w:jc w:val="center"/>
        </w:trPr>
        <w:tc>
          <w:tcPr>
            <w:tcW w:w="687" w:type="dxa"/>
            <w:vMerge w:val="restart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9A695F" w:rsidRPr="006E3652" w:rsidTr="00CF7E17">
        <w:trPr>
          <w:jc w:val="center"/>
        </w:trPr>
        <w:tc>
          <w:tcPr>
            <w:tcW w:w="687" w:type="dxa"/>
            <w:vMerge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9A695F" w:rsidRPr="003433EF" w:rsidTr="00CF7E17">
        <w:trPr>
          <w:jc w:val="center"/>
        </w:trPr>
        <w:tc>
          <w:tcPr>
            <w:tcW w:w="687" w:type="dxa"/>
            <w:vMerge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9A695F" w:rsidRPr="003433EF" w:rsidTr="00CF7E17">
        <w:trPr>
          <w:jc w:val="center"/>
        </w:trPr>
        <w:tc>
          <w:tcPr>
            <w:tcW w:w="687" w:type="dxa"/>
            <w:vMerge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9A695F" w:rsidRPr="003433EF" w:rsidTr="00CF7E17">
        <w:trPr>
          <w:jc w:val="center"/>
        </w:trPr>
        <w:tc>
          <w:tcPr>
            <w:tcW w:w="687" w:type="dxa"/>
            <w:vMerge w:val="restart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81</w:t>
            </w:r>
          </w:p>
        </w:tc>
        <w:tc>
          <w:tcPr>
            <w:tcW w:w="687" w:type="dxa"/>
            <w:vMerge w:val="restart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г. </w:t>
            </w:r>
            <w:proofErr w:type="spellStart"/>
            <w:r w:rsidRPr="003433EF">
              <w:rPr>
                <w:sz w:val="18"/>
                <w:szCs w:val="18"/>
              </w:rPr>
              <w:t>Рыбинск</w:t>
            </w:r>
            <w:bookmarkStart w:id="0" w:name="_GoBack"/>
            <w:bookmarkEnd w:id="0"/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2</w:t>
            </w:r>
          </w:p>
        </w:tc>
        <w:tc>
          <w:tcPr>
            <w:tcW w:w="1374" w:type="dxa"/>
            <w:gridSpan w:val="2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76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75.0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90.0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50.0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95.0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97.5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97.5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97.5</w:t>
            </w:r>
          </w:p>
        </w:tc>
      </w:tr>
      <w:tr w:rsidR="009A695F" w:rsidRPr="003433EF" w:rsidTr="00CF7E17">
        <w:trPr>
          <w:jc w:val="center"/>
        </w:trPr>
        <w:tc>
          <w:tcPr>
            <w:tcW w:w="687" w:type="dxa"/>
            <w:vMerge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73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79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82.5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67.5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90.0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50.0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95.0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97.5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97.5</w:t>
            </w:r>
          </w:p>
        </w:tc>
        <w:tc>
          <w:tcPr>
            <w:tcW w:w="687" w:type="dxa"/>
            <w:vAlign w:val="center"/>
          </w:tcPr>
          <w:p w:rsidR="009A695F" w:rsidRPr="003433EF" w:rsidRDefault="009A695F" w:rsidP="00CF7E17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97.5</w:t>
            </w:r>
          </w:p>
        </w:tc>
      </w:tr>
    </w:tbl>
    <w:p w:rsidR="009A695F" w:rsidRPr="003433EF" w:rsidRDefault="009A695F" w:rsidP="009A695F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 </w:t>
      </w:r>
    </w:p>
    <w:p w:rsidR="009A695F" w:rsidRPr="003433EF" w:rsidRDefault="009A695F" w:rsidP="009A695F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Низкий уровень открытости и доступности информации об организации, осуществляющей образовательную деятельность.  Частичное соответствие содержания материалов, размещенных на информационных стендах, нормативно-правовым актам.  Частичное соответствие содержания материалов, размещенных на официальном сайте организации, нормативно-правовым актам.   Очень низкий уровень доступности образовательной деятельности для инвалидов.   </w:t>
      </w:r>
    </w:p>
    <w:p w:rsidR="009A695F" w:rsidRPr="003433EF" w:rsidRDefault="009A695F" w:rsidP="009A695F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Выше среднего уровня доброжелательность и вежливость работников организации. Ниже среднего уровня открытость и доступность информации об организации, осуществляющей образовательную деятельность; соответствие нормативно-правовым актам содержания материалов, размещенных на информационных стендах; соответствие нормативно-правовым актам содержания материалов, размещенных на официальном сайте организации. На низком уровне находится доступность образовательной деятельности для инвалидов. </w:t>
      </w:r>
    </w:p>
    <w:p w:rsidR="009A695F" w:rsidRPr="003433EF" w:rsidRDefault="009A695F" w:rsidP="009A695F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>Предложения: Дополнять и совершенствовать информацию о деятельности организации, размещённую на общедос</w:t>
      </w:r>
      <w:r>
        <w:rPr>
          <w:sz w:val="18"/>
          <w:szCs w:val="18"/>
          <w:lang w:val="ru-RU"/>
        </w:rPr>
        <w:t xml:space="preserve">тупных информационных ресурсах </w:t>
      </w:r>
      <w:r w:rsidRPr="003433EF">
        <w:rPr>
          <w:sz w:val="18"/>
          <w:szCs w:val="18"/>
          <w:lang w:val="ru-RU"/>
        </w:rPr>
        <w:t xml:space="preserve">(информационные стенды в помещении организации и официальные сайты в сети Интернет), её содержание и порядок (форму) размещения.  Привести содержание материалов информационного стенда в соответствие нормативно-правовым актам.  Привести содержание материалов официального сайта организации в соответствие нормативно-правовым актам.  Повышать комфортность условий, в которых осуществляется образовательная деятельность.  Оборудовать, обеспечивать и улучшать условия доступности для инвалидов территории и помещений образовательной организации. 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8F3A6E" w:rsidRPr="009A695F" w:rsidRDefault="008F3A6E">
      <w:pPr>
        <w:rPr>
          <w:lang w:val="ru-RU"/>
        </w:rPr>
      </w:pPr>
    </w:p>
    <w:sectPr w:rsidR="008F3A6E" w:rsidRPr="009A695F" w:rsidSect="009A69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5F"/>
    <w:rsid w:val="008F3A6E"/>
    <w:rsid w:val="009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7F547-36E1-4D2D-9359-9F0DE095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5F"/>
    <w:pPr>
      <w:spacing w:after="200" w:line="276" w:lineRule="auto"/>
    </w:pPr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95F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hp</dc:creator>
  <cp:keywords/>
  <dc:description/>
  <cp:lastModifiedBy>HOME hp</cp:lastModifiedBy>
  <cp:revision>1</cp:revision>
  <dcterms:created xsi:type="dcterms:W3CDTF">2020-03-23T16:31:00Z</dcterms:created>
  <dcterms:modified xsi:type="dcterms:W3CDTF">2020-03-23T16:33:00Z</dcterms:modified>
</cp:coreProperties>
</file>